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E8" w:rsidRDefault="00321EE8" w:rsidP="00321EE8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5026" w:type="dxa"/>
        <w:tblInd w:w="-203" w:type="dxa"/>
        <w:tblLook w:val="04A0" w:firstRow="1" w:lastRow="0" w:firstColumn="1" w:lastColumn="0" w:noHBand="0" w:noVBand="1"/>
      </w:tblPr>
      <w:tblGrid>
        <w:gridCol w:w="4649"/>
        <w:gridCol w:w="1101"/>
        <w:gridCol w:w="149"/>
        <w:gridCol w:w="1253"/>
        <w:gridCol w:w="93"/>
        <w:gridCol w:w="471"/>
        <w:gridCol w:w="647"/>
        <w:gridCol w:w="413"/>
        <w:gridCol w:w="2623"/>
        <w:gridCol w:w="829"/>
        <w:gridCol w:w="714"/>
        <w:gridCol w:w="2084"/>
      </w:tblGrid>
      <w:tr w:rsidR="00321EE8" w:rsidTr="00B43D6E">
        <w:trPr>
          <w:trHeight w:val="405"/>
        </w:trPr>
        <w:tc>
          <w:tcPr>
            <w:tcW w:w="58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170D6C" w:rsidRDefault="00321EE8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عنوان درس:  بیماریهای پوست </w:t>
            </w:r>
          </w:p>
        </w:tc>
        <w:tc>
          <w:tcPr>
            <w:tcW w:w="13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170D6C" w:rsidRDefault="00321EE8">
            <w:pPr>
              <w:tabs>
                <w:tab w:val="left" w:pos="186"/>
              </w:tabs>
              <w:ind w:lef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شماره جلسه:1</w:t>
            </w: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170D6C" w:rsidRDefault="00321EE8" w:rsidP="001D0D2A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تعداد واحدها: </w:t>
            </w:r>
            <w:r w:rsidR="001D0D2A" w:rsidRPr="00170D6C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170D6C" w:rsidRDefault="00321EE8" w:rsidP="00DD1F9C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ترم تحصیلی:  </w:t>
            </w:r>
          </w:p>
        </w:tc>
        <w:tc>
          <w:tcPr>
            <w:tcW w:w="362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1EE8" w:rsidRPr="00170D6C" w:rsidRDefault="00321EE8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عرصه آموزشی:</w:t>
            </w:r>
            <w:r w:rsidR="004E2247">
              <w:rPr>
                <w:rFonts w:cs="B Nazanin" w:hint="cs"/>
                <w:sz w:val="22"/>
                <w:szCs w:val="22"/>
                <w:rtl/>
              </w:rPr>
              <w:t xml:space="preserve"> کلاس درس پوست </w:t>
            </w:r>
            <w:bookmarkStart w:id="0" w:name="_GoBack"/>
            <w:bookmarkEnd w:id="0"/>
          </w:p>
        </w:tc>
      </w:tr>
      <w:tr w:rsidR="00321EE8" w:rsidTr="00B43D6E">
        <w:trPr>
          <w:trHeight w:val="495"/>
        </w:trPr>
        <w:tc>
          <w:tcPr>
            <w:tcW w:w="58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170D6C" w:rsidRDefault="00321EE8" w:rsidP="00DB1096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موضوع درس: </w:t>
            </w:r>
            <w:r w:rsidR="00DD1F9C" w:rsidRPr="00170D6C">
              <w:rPr>
                <w:rFonts w:cs="B Nazanin" w:hint="cs"/>
                <w:sz w:val="22"/>
                <w:szCs w:val="22"/>
                <w:rtl/>
              </w:rPr>
              <w:t xml:space="preserve">اگزمای اندوژن 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170D6C" w:rsidRDefault="00321EE8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مخاطبین: کارآموزان و کارورزان </w:t>
            </w: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170D6C" w:rsidRDefault="00321EE8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نام دانشکده: پزشکی </w:t>
            </w:r>
          </w:p>
        </w:tc>
        <w:tc>
          <w:tcPr>
            <w:tcW w:w="3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170D6C" w:rsidRDefault="00321EE8" w:rsidP="00DB109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تدوین کننده: </w:t>
            </w:r>
            <w:r w:rsidR="00DD1F9C"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تارا برات </w:t>
            </w:r>
          </w:p>
        </w:tc>
      </w:tr>
      <w:tr w:rsidR="00321EE8" w:rsidTr="00B43D6E">
        <w:trPr>
          <w:trHeight w:val="331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E8" w:rsidRPr="00170D6C" w:rsidRDefault="00321EE8" w:rsidP="008D6AE6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هدف کلی: </w:t>
            </w:r>
            <w:r w:rsidRPr="00170D6C">
              <w:rPr>
                <w:rFonts w:cs="B Nazanin" w:hint="cs"/>
                <w:sz w:val="22"/>
                <w:szCs w:val="22"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شناخت و درمان </w:t>
            </w:r>
            <w:r w:rsidR="008D6AE6">
              <w:rPr>
                <w:rFonts w:cs="B Nazanin" w:hint="cs"/>
                <w:sz w:val="22"/>
                <w:szCs w:val="22"/>
                <w:rtl/>
              </w:rPr>
              <w:t xml:space="preserve">انواع اگزمای اندوژن 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DD1F9C" w:rsidTr="00B43D6E">
        <w:trPr>
          <w:trHeight w:val="42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اهداف رفتاری: </w:t>
            </w:r>
          </w:p>
          <w:p w:rsidR="00DD1F9C" w:rsidRPr="00170D6C" w:rsidRDefault="00DD1F9C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حیطه</w:t>
            </w:r>
          </w:p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ind w:righ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 روش</w:t>
            </w:r>
          </w:p>
          <w:p w:rsidR="00DD1F9C" w:rsidRPr="00170D6C" w:rsidRDefault="00DD1F9C">
            <w:pPr>
              <w:ind w:righ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تدریس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ind w:left="-113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فعالیت حین تدریس</w:t>
            </w:r>
          </w:p>
        </w:tc>
        <w:tc>
          <w:tcPr>
            <w:tcW w:w="3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رسانه آموزشی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زمان</w:t>
            </w:r>
          </w:p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(دقیقه)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ind w:right="-22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ارزشیابی-فعالیت های تکمیلی</w:t>
            </w:r>
          </w:p>
          <w:p w:rsidR="00DD1F9C" w:rsidRPr="00170D6C" w:rsidRDefault="00DD1F9C">
            <w:pPr>
              <w:ind w:left="-57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طرح سوال از اهداف عمده:</w:t>
            </w:r>
          </w:p>
        </w:tc>
      </w:tr>
      <w:tr w:rsidR="00DD1F9C" w:rsidTr="00B43D6E">
        <w:trPr>
          <w:trHeight w:val="510"/>
        </w:trPr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استاد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ind w:left="-113" w:right="-5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فراگیر</w:t>
            </w:r>
          </w:p>
        </w:tc>
        <w:tc>
          <w:tcPr>
            <w:tcW w:w="3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9C" w:rsidRPr="00170D6C" w:rsidRDefault="00DD1F9C">
            <w:pPr>
              <w:rPr>
                <w:rFonts w:cs="B Nazanin"/>
                <w:sz w:val="22"/>
                <w:szCs w:val="22"/>
              </w:rPr>
            </w:pPr>
          </w:p>
        </w:tc>
      </w:tr>
      <w:tr w:rsidR="00DD1F9C" w:rsidTr="00B43D6E">
        <w:trPr>
          <w:trHeight w:val="17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6578AF" w:rsidP="008D6AE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درماتیت آتوپیک</w:t>
            </w:r>
            <w:r w:rsidR="00DD1F9C" w:rsidRPr="00170D6C">
              <w:rPr>
                <w:rFonts w:cs="B Nazanin" w:hint="cs"/>
                <w:sz w:val="22"/>
                <w:szCs w:val="22"/>
                <w:rtl/>
              </w:rPr>
              <w:t xml:space="preserve"> را تعریف کند و اتیولوژی آن را توضیح دهد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DD1F9C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DD1F9C" w:rsidP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DD1F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DD1F9C" w:rsidP="004F42D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 w:rsidR="009F3FB4"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 w:rsidR="009F3FB4"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 w:rsidR="009F3FB4"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C" w:rsidRPr="00170D6C" w:rsidRDefault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پرسش و پاسخ </w:t>
            </w:r>
          </w:p>
        </w:tc>
      </w:tr>
      <w:tr w:rsidR="00B43D6E" w:rsidTr="00B43D6E">
        <w:trPr>
          <w:trHeight w:val="17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اپیدمیولوژی و علائم بالین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ی درماتیت آتوپیک را توضیح دهد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Default="00B43D6E" w:rsidP="004F42DC">
            <w:pPr>
              <w:jc w:val="center"/>
            </w:pPr>
            <w:r w:rsidRPr="00F2113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F2113C">
              <w:rPr>
                <w:rFonts w:cs="B Nazanin"/>
                <w:sz w:val="22"/>
                <w:szCs w:val="22"/>
              </w:rPr>
              <w:t>PowerPoint</w:t>
            </w:r>
            <w:r w:rsidRPr="00F2113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پرسش و پاسخ </w:t>
            </w:r>
          </w:p>
        </w:tc>
      </w:tr>
      <w:tr w:rsidR="00B43D6E" w:rsidTr="00B43D6E">
        <w:trPr>
          <w:trHeight w:val="6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اقدامات تشخیصی و درمانی درماتیت آتوپیک را توضیح دهد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Default="00B43D6E" w:rsidP="004F42DC">
            <w:pPr>
              <w:jc w:val="center"/>
            </w:pPr>
            <w:r w:rsidRPr="00F2113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F2113C">
              <w:rPr>
                <w:rFonts w:cs="B Nazanin"/>
                <w:sz w:val="22"/>
                <w:szCs w:val="22"/>
              </w:rPr>
              <w:t>PowerPoint</w:t>
            </w:r>
            <w:r w:rsidRPr="00F2113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پرسش و پاسخ </w:t>
            </w:r>
          </w:p>
        </w:tc>
      </w:tr>
      <w:tr w:rsidR="00B43D6E" w:rsidTr="00B43D6E">
        <w:trPr>
          <w:trHeight w:val="6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درماتیت سبورئیک را تعریف کند و اتیولوژی آن را توضیح دهد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Default="00B43D6E" w:rsidP="004F42DC">
            <w:pPr>
              <w:jc w:val="center"/>
            </w:pPr>
            <w:r w:rsidRPr="00F2113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F2113C">
              <w:rPr>
                <w:rFonts w:cs="B Nazanin"/>
                <w:sz w:val="22"/>
                <w:szCs w:val="22"/>
              </w:rPr>
              <w:t>PowerPoint</w:t>
            </w:r>
            <w:r w:rsidRPr="00F2113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پرسش و پاسخ </w:t>
            </w:r>
          </w:p>
        </w:tc>
      </w:tr>
      <w:tr w:rsidR="00B43D6E" w:rsidTr="00B43D6E">
        <w:trPr>
          <w:trHeight w:val="6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اپیدمیولوژی و علائم بالینی درماتیت سبورئیک را توضیح دهد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Default="00B43D6E" w:rsidP="004F42DC">
            <w:pPr>
              <w:jc w:val="center"/>
            </w:pPr>
            <w:r w:rsidRPr="00F2113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F2113C">
              <w:rPr>
                <w:rFonts w:cs="B Nazanin"/>
                <w:sz w:val="22"/>
                <w:szCs w:val="22"/>
              </w:rPr>
              <w:t>PowerPoint</w:t>
            </w:r>
            <w:r w:rsidRPr="00F2113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پرسش و پاسخ </w:t>
            </w:r>
          </w:p>
        </w:tc>
      </w:tr>
      <w:tr w:rsidR="00B43D6E" w:rsidTr="00B43D6E">
        <w:trPr>
          <w:trHeight w:val="6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اقدامات تشخیصی و درمانی درماتیت سبورئیک را توضیح دهد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Default="00B43D6E" w:rsidP="004F42DC">
            <w:pPr>
              <w:jc w:val="center"/>
            </w:pPr>
            <w:r w:rsidRPr="00F2113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F2113C">
              <w:rPr>
                <w:rFonts w:cs="B Nazanin"/>
                <w:sz w:val="22"/>
                <w:szCs w:val="22"/>
              </w:rPr>
              <w:t>PowerPoint</w:t>
            </w:r>
            <w:r w:rsidRPr="00F2113C">
              <w:rPr>
                <w:rFonts w:cs="B Nazanin" w:hint="cs"/>
                <w:sz w:val="22"/>
                <w:szCs w:val="22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6E" w:rsidRPr="00170D6C" w:rsidRDefault="00B43D6E" w:rsidP="00B43D6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پرسش و پاسخ </w:t>
            </w:r>
          </w:p>
        </w:tc>
      </w:tr>
    </w:tbl>
    <w:p w:rsidR="00321EE8" w:rsidRDefault="00321EE8" w:rsidP="00321EE8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منابع:</w:t>
      </w:r>
    </w:p>
    <w:tbl>
      <w:tblPr>
        <w:tblStyle w:val="TableGrid"/>
        <w:bidiVisual/>
        <w:tblW w:w="15026" w:type="dxa"/>
        <w:jc w:val="center"/>
        <w:tblLook w:val="04A0" w:firstRow="1" w:lastRow="0" w:firstColumn="1" w:lastColumn="0" w:noHBand="0" w:noVBand="1"/>
      </w:tblPr>
      <w:tblGrid>
        <w:gridCol w:w="15026"/>
      </w:tblGrid>
      <w:tr w:rsidR="00321EE8" w:rsidTr="006B6020">
        <w:trPr>
          <w:jc w:val="center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F" w:rsidRDefault="006578AF" w:rsidP="006578AF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بیمارهای پوست </w:t>
            </w:r>
          </w:p>
          <w:p w:rsidR="00321EE8" w:rsidRDefault="00321EE8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DD08EA" w:rsidRDefault="00DD08EA" w:rsidP="006B6020">
      <w:pPr>
        <w:jc w:val="center"/>
        <w:rPr>
          <w:rFonts w:cs="B Titr"/>
          <w:sz w:val="21"/>
          <w:szCs w:val="21"/>
          <w:rtl/>
        </w:rPr>
      </w:pPr>
    </w:p>
    <w:p w:rsidR="0089009E" w:rsidRDefault="0089009E"/>
    <w:sectPr w:rsidR="0089009E" w:rsidSect="00321EE8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170D6C"/>
    <w:rsid w:val="001A500E"/>
    <w:rsid w:val="001D0D2A"/>
    <w:rsid w:val="00321EE8"/>
    <w:rsid w:val="004E2247"/>
    <w:rsid w:val="004F42DC"/>
    <w:rsid w:val="006431D9"/>
    <w:rsid w:val="006578AF"/>
    <w:rsid w:val="006B6020"/>
    <w:rsid w:val="007337A6"/>
    <w:rsid w:val="0089009E"/>
    <w:rsid w:val="008D6AE6"/>
    <w:rsid w:val="009551D7"/>
    <w:rsid w:val="00997FDC"/>
    <w:rsid w:val="009F3FB4"/>
    <w:rsid w:val="00A567FC"/>
    <w:rsid w:val="00B43D6E"/>
    <w:rsid w:val="00C12556"/>
    <w:rsid w:val="00DB1096"/>
    <w:rsid w:val="00DD08EA"/>
    <w:rsid w:val="00D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16</cp:revision>
  <cp:lastPrinted>2023-01-07T06:17:00Z</cp:lastPrinted>
  <dcterms:created xsi:type="dcterms:W3CDTF">2023-01-04T06:34:00Z</dcterms:created>
  <dcterms:modified xsi:type="dcterms:W3CDTF">2025-12-03T07:47:00Z</dcterms:modified>
</cp:coreProperties>
</file>